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256F71" w:rsidP="00256F71">
      <w:pPr>
        <w:pStyle w:val="Title"/>
      </w:pPr>
      <w:r>
        <w:t xml:space="preserve">              Project Report Template</w:t>
      </w:r>
    </w:p>
    <w:p w:rsidR="00256F71" w:rsidRDefault="00256F71" w:rsidP="00256F71">
      <w:pPr>
        <w:pStyle w:val="Heading2"/>
      </w:pPr>
      <w:r>
        <w:t>1 INTRODUCTION:</w:t>
      </w:r>
    </w:p>
    <w:p w:rsidR="00256F71" w:rsidRDefault="00256F71" w:rsidP="00256F71">
      <w:pPr>
        <w:pStyle w:val="Heading3"/>
        <w:numPr>
          <w:ilvl w:val="1"/>
          <w:numId w:val="1"/>
        </w:numPr>
      </w:pPr>
      <w:r>
        <w:t>Overview:</w:t>
      </w:r>
    </w:p>
    <w:p w:rsidR="00256F71" w:rsidRDefault="00256F71" w:rsidP="00256F71">
      <w:r>
        <w:t xml:space="preserve">             </w:t>
      </w:r>
      <w:r w:rsidRPr="00256F71">
        <w:t xml:space="preserve">Analytics the performance &amp; efficiency of the Radisson hotels using data </w:t>
      </w:r>
      <w:proofErr w:type="spellStart"/>
      <w:r w:rsidRPr="00256F71">
        <w:t>visualisation</w:t>
      </w:r>
      <w:proofErr w:type="spellEnd"/>
      <w:r w:rsidRPr="00256F71">
        <w:t xml:space="preserve"> techniques</w:t>
      </w:r>
    </w:p>
    <w:p w:rsidR="00256F71" w:rsidRDefault="00256F71" w:rsidP="00256F71">
      <w:pPr>
        <w:pStyle w:val="Heading3"/>
        <w:numPr>
          <w:ilvl w:val="1"/>
          <w:numId w:val="1"/>
        </w:numPr>
      </w:pPr>
      <w:r>
        <w:t>Purpose:</w:t>
      </w:r>
    </w:p>
    <w:p w:rsidR="00256F71" w:rsidRDefault="00256F71" w:rsidP="00256F71">
      <w:pPr>
        <w:ind w:left="630"/>
      </w:pPr>
      <w:r>
        <w:rPr>
          <w:rFonts w:ascii="Arial" w:hAnsi="Arial" w:cs="Arial"/>
          <w:color w:val="202124"/>
          <w:shd w:val="clear" w:color="auto" w:fill="FFFFFF"/>
        </w:rPr>
        <w:t xml:space="preserve">It helps </w:t>
      </w:r>
      <w:r w:rsidRPr="00256F71">
        <w:rPr>
          <w:rFonts w:ascii="Arial" w:hAnsi="Arial" w:cs="Arial"/>
          <w:color w:val="202124"/>
          <w:shd w:val="clear" w:color="auto" w:fill="FFFFFF"/>
        </w:rPr>
        <w:t>you to </w:t>
      </w:r>
      <w:r w:rsidRPr="00256F71">
        <w:rPr>
          <w:rFonts w:ascii="Arial" w:hAnsi="Arial" w:cs="Arial"/>
          <w:color w:val="040C28"/>
        </w:rPr>
        <w:t>connect with several data sources, analyze data, and visualize it to get superior insights</w:t>
      </w:r>
      <w:r w:rsidRPr="00256F71">
        <w:rPr>
          <w:rFonts w:ascii="Arial" w:hAnsi="Arial" w:cs="Arial"/>
          <w:color w:val="202124"/>
          <w:shd w:val="clear" w:color="auto" w:fill="FFFFFF"/>
        </w:rPr>
        <w:t>.</w:t>
      </w:r>
      <w:r w:rsidRPr="00256F71">
        <w:t xml:space="preserve"> </w:t>
      </w:r>
    </w:p>
    <w:p w:rsidR="00256F71" w:rsidRDefault="00256F71" w:rsidP="00256F71">
      <w:pPr>
        <w:pStyle w:val="Heading2"/>
        <w:numPr>
          <w:ilvl w:val="0"/>
          <w:numId w:val="1"/>
        </w:numPr>
        <w:tabs>
          <w:tab w:val="left" w:pos="5345"/>
        </w:tabs>
      </w:pPr>
      <w:r>
        <w:t>Problem Definition &amp; Design Thinking:</w:t>
      </w:r>
    </w:p>
    <w:p w:rsidR="00256F71" w:rsidRDefault="00256F71" w:rsidP="00256F71">
      <w:pPr>
        <w:pStyle w:val="Heading3"/>
        <w:numPr>
          <w:ilvl w:val="1"/>
          <w:numId w:val="1"/>
        </w:numPr>
        <w:rPr>
          <w:b w:val="0"/>
          <w:bCs w:val="0"/>
        </w:rPr>
      </w:pPr>
      <w:r>
        <w:t>Empathy Map:</w:t>
      </w:r>
      <w:r w:rsidRPr="00256F71">
        <w:rPr>
          <w:b w:val="0"/>
          <w:bCs w:val="0"/>
        </w:rPr>
        <w:t xml:space="preserve"> </w:t>
      </w:r>
      <w:r>
        <w:rPr>
          <w:b w:val="0"/>
          <w:bCs w:val="0"/>
          <w:noProof/>
        </w:rPr>
        <w:drawing>
          <wp:inline distT="0" distB="0" distL="0" distR="0">
            <wp:extent cx="5943600" cy="334131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256F71" w:rsidP="00256F71">
      <w:pPr>
        <w:pStyle w:val="Heading3"/>
        <w:numPr>
          <w:ilvl w:val="1"/>
          <w:numId w:val="1"/>
        </w:numPr>
      </w:pPr>
      <w:r>
        <w:t>Ideation &amp; Brainstorming Map:</w:t>
      </w:r>
    </w:p>
    <w:p w:rsidR="00256F71" w:rsidRPr="00256F71" w:rsidRDefault="00256F71" w:rsidP="00256F71">
      <w:pPr>
        <w:pStyle w:val="ListParagraph"/>
        <w:ind w:left="630"/>
      </w:pPr>
    </w:p>
    <w:p w:rsidR="00256F71" w:rsidRDefault="00256F71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256F71" w:rsidP="00256F71">
      <w:pPr>
        <w:pStyle w:val="Heading3"/>
        <w:numPr>
          <w:ilvl w:val="0"/>
          <w:numId w:val="1"/>
        </w:numPr>
      </w:pPr>
      <w:r>
        <w:t>RESULT:</w:t>
      </w:r>
    </w:p>
    <w:p w:rsidR="00256F71" w:rsidRDefault="00256F71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256F71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256F71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256F71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F71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306" w:rsidRDefault="00F21306" w:rsidP="00256F71"/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6D" w:rsidRDefault="00976C6D" w:rsidP="00256F7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0F" w:rsidRDefault="0038080F" w:rsidP="00256F7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80F" w:rsidRDefault="007B1892" w:rsidP="007B1892">
      <w:pPr>
        <w:pStyle w:val="Heading3"/>
        <w:numPr>
          <w:ilvl w:val="0"/>
          <w:numId w:val="1"/>
        </w:numPr>
      </w:pPr>
      <w:r>
        <w:t>ADVANTAGES &amp; DISADVANTAGES:</w:t>
      </w:r>
    </w:p>
    <w:tbl>
      <w:tblPr>
        <w:tblW w:w="90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547"/>
        <w:gridCol w:w="4481"/>
      </w:tblGrid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b/>
                <w:bCs/>
                <w:color w:val="202124"/>
                <w:sz w:val="19"/>
                <w:szCs w:val="19"/>
              </w:rPr>
              <w:br/>
              <w:t>Advantages</w:t>
            </w: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b/>
                <w:bCs/>
                <w:color w:val="202124"/>
                <w:sz w:val="19"/>
                <w:szCs w:val="19"/>
              </w:rPr>
              <w:t>Disadvantages</w:t>
            </w:r>
          </w:p>
        </w:tc>
      </w:tr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Extensive customer resources</w:t>
            </w: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Need manual effort</w:t>
            </w:r>
          </w:p>
        </w:tc>
      </w:tr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lastRenderedPageBreak/>
              <w:t>Excellent mobile support</w:t>
            </w: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Not a comprehensive solution</w:t>
            </w:r>
          </w:p>
        </w:tc>
      </w:tr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Easy to upgrade</w:t>
            </w: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No version control</w:t>
            </w:r>
          </w:p>
        </w:tc>
      </w:tr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Low cost</w:t>
            </w: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  <w:r w:rsidRPr="007B1892">
              <w:rPr>
                <w:rFonts w:ascii="Arial" w:eastAsia="Times New Roman" w:hAnsi="Arial" w:cs="Arial"/>
                <w:color w:val="202124"/>
                <w:sz w:val="19"/>
                <w:szCs w:val="19"/>
              </w:rPr>
              <w:t>Requires SQL knowledge</w:t>
            </w:r>
          </w:p>
        </w:tc>
      </w:tr>
      <w:tr w:rsidR="007B1892" w:rsidRPr="007B1892" w:rsidTr="007B1892">
        <w:trPr>
          <w:trHeight w:val="360"/>
        </w:trPr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</w:p>
        </w:tc>
        <w:tc>
          <w:tcPr>
            <w:tcW w:w="0" w:type="auto"/>
            <w:shd w:val="clear" w:color="auto" w:fill="FFFFFF"/>
            <w:tcMar>
              <w:top w:w="111" w:type="dxa"/>
              <w:left w:w="138" w:type="dxa"/>
              <w:bottom w:w="111" w:type="dxa"/>
              <w:right w:w="138" w:type="dxa"/>
            </w:tcMar>
            <w:vAlign w:val="center"/>
            <w:hideMark/>
          </w:tcPr>
          <w:p w:rsidR="007B1892" w:rsidRPr="007B1892" w:rsidRDefault="007B1892" w:rsidP="007B1892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19"/>
                <w:szCs w:val="19"/>
              </w:rPr>
            </w:pPr>
          </w:p>
        </w:tc>
      </w:tr>
    </w:tbl>
    <w:p w:rsidR="007B1892" w:rsidRDefault="007B1892" w:rsidP="007B1892">
      <w:pPr>
        <w:pStyle w:val="ListParagraph"/>
        <w:ind w:left="360"/>
      </w:pPr>
    </w:p>
    <w:p w:rsidR="007B1892" w:rsidRDefault="007B1892" w:rsidP="007B1892">
      <w:pPr>
        <w:pStyle w:val="Heading3"/>
        <w:numPr>
          <w:ilvl w:val="0"/>
          <w:numId w:val="1"/>
        </w:numPr>
      </w:pPr>
      <w:r>
        <w:t>APPLICATIONS:</w:t>
      </w:r>
    </w:p>
    <w:p w:rsidR="007B1892" w:rsidRDefault="007B1892" w:rsidP="007B1892">
      <w:pPr>
        <w:pStyle w:val="ListParagraph"/>
        <w:ind w:left="360"/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The major work of Tableau software is to </w:t>
      </w:r>
      <w:r>
        <w:rPr>
          <w:rFonts w:ascii="Arial" w:hAnsi="Arial" w:cs="Arial"/>
          <w:color w:val="040C28"/>
        </w:rPr>
        <w:t>connect and extract the data stored in various places</w:t>
      </w:r>
      <w:r>
        <w:rPr>
          <w:rFonts w:ascii="Arial" w:hAnsi="Arial" w:cs="Arial"/>
          <w:color w:val="4D5156"/>
          <w:shd w:val="clear" w:color="auto" w:fill="FFFFFF"/>
        </w:rPr>
        <w:t>. It can pull data from any platform. Tableau can extract data from any database, be it Excel, PDF, Oracle, or even Amazon Web Services.</w:t>
      </w:r>
    </w:p>
    <w:p w:rsidR="007B1892" w:rsidRDefault="007B1892" w:rsidP="007B1892">
      <w:pPr>
        <w:pStyle w:val="Heading3"/>
        <w:numPr>
          <w:ilvl w:val="0"/>
          <w:numId w:val="1"/>
        </w:numPr>
      </w:pPr>
      <w:r>
        <w:t>CONCLUSION:</w:t>
      </w:r>
    </w:p>
    <w:p w:rsidR="007B1892" w:rsidRDefault="007B1892" w:rsidP="007B1892">
      <w:pPr>
        <w:pStyle w:val="ListParagraph"/>
        <w:ind w:left="360"/>
        <w:rPr>
          <w:rFonts w:ascii="Arial" w:hAnsi="Arial" w:cs="Arial"/>
          <w:color w:val="4D5156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> </w:t>
      </w:r>
      <w:proofErr w:type="gramStart"/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9"/>
          <w:szCs w:val="19"/>
          <w:shd w:val="clear" w:color="auto" w:fill="FFFFFF"/>
        </w:rPr>
        <w:t>data</w:t>
      </w:r>
      <w:proofErr w:type="gramEnd"/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9"/>
          <w:szCs w:val="19"/>
          <w:shd w:val="clear" w:color="auto" w:fill="FFFFFF"/>
        </w:rPr>
        <w:t xml:space="preserve"> analytics</w:t>
      </w:r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 xml:space="preserve"> refers to collecting, processing, cleaning, and analyzing large datasets to help organizations </w:t>
      </w:r>
      <w:proofErr w:type="spellStart"/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>operationalize</w:t>
      </w:r>
      <w:proofErr w:type="spellEnd"/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 xml:space="preserve"> their big data</w:t>
      </w:r>
    </w:p>
    <w:p w:rsidR="007B1892" w:rsidRDefault="007B1892" w:rsidP="007B1892">
      <w:pPr>
        <w:pStyle w:val="Heading3"/>
        <w:numPr>
          <w:ilvl w:val="0"/>
          <w:numId w:val="1"/>
        </w:numPr>
      </w:pPr>
      <w:r>
        <w:t>FUTURE SCOPE:</w:t>
      </w:r>
    </w:p>
    <w:p w:rsidR="007B1892" w:rsidRDefault="007B1892" w:rsidP="007B1892">
      <w:pPr>
        <w:pStyle w:val="ListParagraph"/>
        <w:ind w:left="360"/>
        <w:rPr>
          <w:rFonts w:ascii="Arial" w:hAnsi="Arial" w:cs="Arial"/>
          <w:color w:val="4D5156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>It is just a tool used in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9"/>
          <w:szCs w:val="19"/>
          <w:shd w:val="clear" w:color="auto" w:fill="FFFFFF"/>
        </w:rPr>
        <w:t>business analytics and intelligence</w:t>
      </w:r>
      <w:r>
        <w:rPr>
          <w:rFonts w:ascii="Arial" w:hAnsi="Arial" w:cs="Arial"/>
          <w:color w:val="4D5156"/>
          <w:sz w:val="19"/>
          <w:szCs w:val="19"/>
          <w:shd w:val="clear" w:color="auto" w:fill="FFFFFF"/>
        </w:rPr>
        <w:t>. Tableau is a good to have knowledge, but building a career out of tableau is never advisable.</w:t>
      </w:r>
    </w:p>
    <w:p w:rsidR="007B1892" w:rsidRDefault="007B1892" w:rsidP="007B1892">
      <w:pPr>
        <w:pStyle w:val="Heading3"/>
        <w:numPr>
          <w:ilvl w:val="0"/>
          <w:numId w:val="1"/>
        </w:numPr>
      </w:pPr>
      <w:r>
        <w:t>APPENDIX:</w:t>
      </w:r>
    </w:p>
    <w:p w:rsidR="007B1892" w:rsidRDefault="00934653" w:rsidP="007B1892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3" w:rsidRDefault="00934653" w:rsidP="007B189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3" w:rsidRDefault="00934653" w:rsidP="007B1892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3" w:rsidRDefault="00934653" w:rsidP="007B189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3" w:rsidRPr="007B1892" w:rsidRDefault="00934653" w:rsidP="007B1892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34653" w:rsidRPr="007B18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2A37B5"/>
    <w:multiLevelType w:val="multilevel"/>
    <w:tmpl w:val="93F8F4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>
    <w:useFELayout/>
  </w:compat>
  <w:rsids>
    <w:rsidRoot w:val="00256F71"/>
    <w:rsid w:val="00256F71"/>
    <w:rsid w:val="0038080F"/>
    <w:rsid w:val="007B1892"/>
    <w:rsid w:val="00934653"/>
    <w:rsid w:val="00976C6D"/>
    <w:rsid w:val="00F213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F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F7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189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56F7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6F7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256F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6F7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256F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6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F71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7B189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7B1892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76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Assalaam alikum</dc:creator>
  <cp:lastModifiedBy>Assalaam alikum</cp:lastModifiedBy>
  <cp:revision>2</cp:revision>
  <dcterms:created xsi:type="dcterms:W3CDTF">2023-04-23T10:40:00Z</dcterms:created>
  <dcterms:modified xsi:type="dcterms:W3CDTF">2023-04-23T10:40:00Z</dcterms:modified>
</cp:coreProperties>
</file>